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EE572" w14:textId="77777777" w:rsidR="00CB51F0" w:rsidRDefault="00CB51F0" w:rsidP="00CB51F0">
      <w:pPr>
        <w:rPr>
          <w:rFonts w:ascii="Times New Roman" w:hAnsi="Times New Roman" w:cs="Times New Roman"/>
          <w:sz w:val="24"/>
          <w:szCs w:val="24"/>
        </w:rPr>
      </w:pPr>
    </w:p>
    <w:p w14:paraId="3D9A08E4" w14:textId="78CCD2FE" w:rsidR="00CB51F0" w:rsidRPr="000F5F61" w:rsidRDefault="00CB51F0" w:rsidP="00CB51F0">
      <w:pPr>
        <w:rPr>
          <w:rFonts w:ascii="Times New Roman" w:hAnsi="Times New Roman" w:cs="Times New Roman"/>
          <w:b/>
          <w:bCs/>
          <w:sz w:val="24"/>
          <w:szCs w:val="24"/>
        </w:rPr>
      </w:pPr>
      <w:r w:rsidRPr="000F5F61">
        <w:rPr>
          <w:rFonts w:ascii="Times New Roman" w:hAnsi="Times New Roman" w:cs="Times New Roman"/>
          <w:b/>
          <w:bCs/>
          <w:sz w:val="24"/>
          <w:szCs w:val="24"/>
        </w:rPr>
        <w:t xml:space="preserve">Lisa </w:t>
      </w:r>
      <w:r w:rsidR="000F5F61" w:rsidRPr="000F5F61">
        <w:rPr>
          <w:rFonts w:ascii="Times New Roman" w:hAnsi="Times New Roman" w:cs="Times New Roman"/>
          <w:b/>
          <w:bCs/>
          <w:sz w:val="24"/>
          <w:szCs w:val="24"/>
        </w:rPr>
        <w:t>2</w:t>
      </w:r>
      <w:r w:rsidRPr="000F5F61">
        <w:rPr>
          <w:rFonts w:ascii="Times New Roman" w:hAnsi="Times New Roman" w:cs="Times New Roman"/>
          <w:b/>
          <w:bCs/>
          <w:sz w:val="24"/>
          <w:szCs w:val="24"/>
        </w:rPr>
        <w:t xml:space="preserve"> Tehniline kirjeldus</w:t>
      </w:r>
    </w:p>
    <w:p w14:paraId="05269CBA" w14:textId="77777777" w:rsidR="00CB51F0" w:rsidRDefault="00CB51F0" w:rsidP="00CB51F0">
      <w:pPr>
        <w:rPr>
          <w:rFonts w:ascii="Times New Roman" w:hAnsi="Times New Roman" w:cs="Times New Roman"/>
          <w:sz w:val="24"/>
          <w:szCs w:val="24"/>
        </w:rPr>
      </w:pPr>
    </w:p>
    <w:p w14:paraId="457742CE" w14:textId="77777777" w:rsidR="00453991" w:rsidRPr="00453991" w:rsidRDefault="00CB51F0" w:rsidP="00453991">
      <w:pPr>
        <w:rPr>
          <w:rFonts w:ascii="Times New Roman" w:hAnsi="Times New Roman" w:cs="Times New Roman"/>
          <w:sz w:val="24"/>
          <w:szCs w:val="24"/>
        </w:rPr>
      </w:pPr>
      <w:r w:rsidRPr="00453991">
        <w:rPr>
          <w:rFonts w:ascii="Times New Roman" w:hAnsi="Times New Roman" w:cs="Times New Roman"/>
          <w:b/>
          <w:bCs/>
          <w:sz w:val="24"/>
          <w:szCs w:val="24"/>
        </w:rPr>
        <w:t>Hanke nimetus:</w:t>
      </w:r>
      <w:r w:rsidRPr="00CB51F0">
        <w:rPr>
          <w:rFonts w:ascii="Times New Roman" w:hAnsi="Times New Roman" w:cs="Times New Roman"/>
          <w:sz w:val="24"/>
          <w:szCs w:val="24"/>
        </w:rPr>
        <w:t xml:space="preserve"> </w:t>
      </w:r>
      <w:r w:rsidR="00453991" w:rsidRPr="00453991">
        <w:rPr>
          <w:rFonts w:ascii="Times New Roman" w:hAnsi="Times New Roman" w:cs="Times New Roman"/>
          <w:sz w:val="24"/>
          <w:szCs w:val="24"/>
        </w:rPr>
        <w:t>Metsaparandusprojektide keskkonnamõju eelhinnangute koostamine</w:t>
      </w:r>
    </w:p>
    <w:p w14:paraId="27B583E8" w14:textId="0B4AA14C" w:rsidR="00CB51F0" w:rsidRPr="00CB51F0" w:rsidRDefault="00453991" w:rsidP="00453991">
      <w:pPr>
        <w:rPr>
          <w:rFonts w:ascii="Times New Roman" w:hAnsi="Times New Roman" w:cs="Times New Roman"/>
          <w:sz w:val="24"/>
          <w:szCs w:val="24"/>
        </w:rPr>
      </w:pPr>
      <w:r w:rsidRPr="00453991">
        <w:rPr>
          <w:rFonts w:ascii="Times New Roman" w:hAnsi="Times New Roman" w:cs="Times New Roman"/>
          <w:sz w:val="24"/>
          <w:szCs w:val="24"/>
        </w:rPr>
        <w:t>Viitenumber: 305382</w:t>
      </w:r>
    </w:p>
    <w:p w14:paraId="732C9737" w14:textId="17B47764" w:rsidR="00CB51F0" w:rsidRDefault="00CB51F0" w:rsidP="00CB51F0">
      <w:pPr>
        <w:rPr>
          <w:rFonts w:ascii="Times New Roman" w:hAnsi="Times New Roman" w:cs="Times New Roman"/>
          <w:sz w:val="24"/>
          <w:szCs w:val="24"/>
        </w:rPr>
      </w:pPr>
      <w:r w:rsidRPr="00453991">
        <w:rPr>
          <w:rFonts w:ascii="Times New Roman" w:hAnsi="Times New Roman" w:cs="Times New Roman"/>
          <w:b/>
          <w:bCs/>
          <w:sz w:val="24"/>
          <w:szCs w:val="24"/>
        </w:rPr>
        <w:t>Hankemenetluse liik:</w:t>
      </w:r>
      <w:r w:rsidRPr="00CB51F0">
        <w:rPr>
          <w:rFonts w:ascii="Times New Roman" w:hAnsi="Times New Roman" w:cs="Times New Roman"/>
          <w:sz w:val="24"/>
          <w:szCs w:val="24"/>
        </w:rPr>
        <w:t xml:space="preserve"> avatud hankemenetlus</w:t>
      </w:r>
    </w:p>
    <w:p w14:paraId="3602217F" w14:textId="77777777" w:rsidR="00CB51F0" w:rsidRDefault="00CB51F0" w:rsidP="000144C2">
      <w:pPr>
        <w:rPr>
          <w:rFonts w:ascii="Times New Roman" w:hAnsi="Times New Roman" w:cs="Times New Roman"/>
          <w:sz w:val="24"/>
          <w:szCs w:val="24"/>
        </w:rPr>
      </w:pPr>
    </w:p>
    <w:p w14:paraId="4C34AB7C" w14:textId="77777777" w:rsidR="00A5295A" w:rsidRDefault="000144C2" w:rsidP="00CB51F0">
      <w:pPr>
        <w:pStyle w:val="Loendilik"/>
        <w:numPr>
          <w:ilvl w:val="0"/>
          <w:numId w:val="2"/>
        </w:numPr>
        <w:rPr>
          <w:rFonts w:ascii="Times New Roman" w:hAnsi="Times New Roman" w:cs="Times New Roman"/>
          <w:b/>
          <w:bCs/>
          <w:sz w:val="24"/>
          <w:szCs w:val="24"/>
        </w:rPr>
      </w:pPr>
      <w:r w:rsidRPr="00A5295A">
        <w:rPr>
          <w:rFonts w:ascii="Times New Roman" w:hAnsi="Times New Roman" w:cs="Times New Roman"/>
          <w:b/>
          <w:bCs/>
          <w:sz w:val="24"/>
          <w:szCs w:val="24"/>
        </w:rPr>
        <w:t>Hanke objekt</w:t>
      </w:r>
    </w:p>
    <w:p w14:paraId="23017894" w14:textId="3D8DE77F" w:rsidR="00A5295A" w:rsidRDefault="000144C2" w:rsidP="00A5295A">
      <w:pPr>
        <w:pStyle w:val="Loendilik"/>
        <w:numPr>
          <w:ilvl w:val="1"/>
          <w:numId w:val="4"/>
        </w:numPr>
        <w:rPr>
          <w:rFonts w:ascii="Times New Roman" w:hAnsi="Times New Roman" w:cs="Times New Roman"/>
          <w:sz w:val="24"/>
          <w:szCs w:val="24"/>
        </w:rPr>
      </w:pPr>
      <w:r w:rsidRPr="00A5295A">
        <w:rPr>
          <w:rFonts w:ascii="Times New Roman" w:hAnsi="Times New Roman" w:cs="Times New Roman"/>
          <w:sz w:val="24"/>
          <w:szCs w:val="24"/>
        </w:rPr>
        <w:t>Hanke objektiks on keskkonnamõju hindamise eelhinnangu koostamine, sh Natura eelhinnangu koostamine, metsaparandusprojektidele (</w:t>
      </w:r>
      <w:r w:rsidR="00C77953" w:rsidRPr="00C77953">
        <w:rPr>
          <w:rFonts w:ascii="Times New Roman" w:hAnsi="Times New Roman" w:cs="Times New Roman"/>
          <w:sz w:val="24"/>
          <w:szCs w:val="24"/>
        </w:rPr>
        <w:t xml:space="preserve">rekonstrueerimisprojektid ja </w:t>
      </w:r>
      <w:r w:rsidR="00E26595">
        <w:rPr>
          <w:rStyle w:val="cf01"/>
          <w:rFonts w:ascii="Times New Roman" w:hAnsi="Times New Roman" w:cs="Times New Roman"/>
          <w:kern w:val="0"/>
          <w:sz w:val="24"/>
          <w:szCs w:val="24"/>
          <w14:ligatures w14:val="none"/>
        </w:rPr>
        <w:t xml:space="preserve">hoiutööde kavad </w:t>
      </w:r>
      <w:r w:rsidR="00E26595">
        <w:rPr>
          <w:rFonts w:ascii="Times New Roman" w:hAnsi="Times New Roman" w:cs="Times New Roman"/>
          <w:kern w:val="0"/>
          <w:sz w:val="24"/>
          <w:szCs w:val="24"/>
          <w14:ligatures w14:val="none"/>
        </w:rPr>
        <w:t xml:space="preserve"> </w:t>
      </w:r>
      <w:r w:rsidR="00C77953">
        <w:rPr>
          <w:rFonts w:ascii="Times New Roman" w:hAnsi="Times New Roman" w:cs="Times New Roman"/>
          <w:sz w:val="24"/>
          <w:szCs w:val="24"/>
        </w:rPr>
        <w:t xml:space="preserve"> </w:t>
      </w:r>
      <w:r w:rsidRPr="00A5295A">
        <w:rPr>
          <w:rFonts w:ascii="Times New Roman" w:hAnsi="Times New Roman" w:cs="Times New Roman"/>
          <w:sz w:val="24"/>
          <w:szCs w:val="24"/>
        </w:rPr>
        <w:t>jmt) vastavalt kehtivatele õigusaktidele.</w:t>
      </w:r>
    </w:p>
    <w:p w14:paraId="493E6EAF" w14:textId="4DD9438E" w:rsidR="000144C2" w:rsidRPr="00A5295A" w:rsidRDefault="000144C2" w:rsidP="00A5295A">
      <w:pPr>
        <w:pStyle w:val="Loendilik"/>
        <w:numPr>
          <w:ilvl w:val="1"/>
          <w:numId w:val="4"/>
        </w:numPr>
        <w:rPr>
          <w:rFonts w:ascii="Times New Roman" w:hAnsi="Times New Roman" w:cs="Times New Roman"/>
          <w:b/>
          <w:bCs/>
          <w:sz w:val="24"/>
          <w:szCs w:val="24"/>
        </w:rPr>
      </w:pPr>
      <w:r w:rsidRPr="000144C2">
        <w:rPr>
          <w:rFonts w:ascii="Times New Roman" w:hAnsi="Times New Roman" w:cs="Times New Roman"/>
          <w:sz w:val="24"/>
          <w:szCs w:val="24"/>
        </w:rPr>
        <w:t>Hange viiakse läbi raamhankena, mille alusel tellitakse eelhinnanguid üksikute metsaparandusprojektide kaupa vastavalt tellija vajadusele.</w:t>
      </w:r>
    </w:p>
    <w:p w14:paraId="6EAAAFB9" w14:textId="77777777" w:rsidR="00A5295A" w:rsidRDefault="00A5295A" w:rsidP="00A5295A">
      <w:pPr>
        <w:pStyle w:val="Loendilik"/>
        <w:numPr>
          <w:ilvl w:val="0"/>
          <w:numId w:val="2"/>
        </w:numPr>
        <w:rPr>
          <w:rFonts w:ascii="Times New Roman" w:hAnsi="Times New Roman" w:cs="Times New Roman"/>
          <w:sz w:val="24"/>
          <w:szCs w:val="24"/>
        </w:rPr>
      </w:pPr>
      <w:proofErr w:type="spellStart"/>
      <w:r w:rsidRPr="00A5295A">
        <w:rPr>
          <w:rFonts w:ascii="Times New Roman" w:hAnsi="Times New Roman" w:cs="Times New Roman"/>
          <w:b/>
          <w:bCs/>
          <w:sz w:val="24"/>
          <w:szCs w:val="24"/>
        </w:rPr>
        <w:t>Üldiinfo</w:t>
      </w:r>
      <w:proofErr w:type="spellEnd"/>
      <w:r w:rsidRPr="00A5295A">
        <w:rPr>
          <w:rFonts w:ascii="Times New Roman" w:hAnsi="Times New Roman" w:cs="Times New Roman"/>
          <w:b/>
          <w:bCs/>
          <w:sz w:val="24"/>
          <w:szCs w:val="24"/>
        </w:rPr>
        <w:t xml:space="preserve"> ja minikonkursid.</w:t>
      </w:r>
      <w:r w:rsidRPr="00A5295A">
        <w:rPr>
          <w:rFonts w:ascii="Times New Roman" w:hAnsi="Times New Roman" w:cs="Times New Roman"/>
          <w:sz w:val="24"/>
          <w:szCs w:val="24"/>
        </w:rPr>
        <w:t xml:space="preserve"> </w:t>
      </w:r>
    </w:p>
    <w:p w14:paraId="6233E669" w14:textId="2E189278" w:rsidR="00A5295A" w:rsidRDefault="00A5295A" w:rsidP="00A5295A">
      <w:pPr>
        <w:pStyle w:val="Loendilik"/>
        <w:numPr>
          <w:ilvl w:val="1"/>
          <w:numId w:val="3"/>
        </w:numPr>
        <w:rPr>
          <w:rFonts w:ascii="Times New Roman" w:hAnsi="Times New Roman" w:cs="Times New Roman"/>
          <w:sz w:val="24"/>
          <w:szCs w:val="24"/>
        </w:rPr>
      </w:pPr>
      <w:r w:rsidRPr="00A5295A">
        <w:rPr>
          <w:rFonts w:ascii="Times New Roman" w:hAnsi="Times New Roman" w:cs="Times New Roman"/>
          <w:sz w:val="24"/>
          <w:szCs w:val="24"/>
        </w:rPr>
        <w:t xml:space="preserve">Avatud hankemenetluse tulemusena sõlmitakse ühesugune teenuste </w:t>
      </w:r>
      <w:r w:rsidRPr="00453991">
        <w:rPr>
          <w:rFonts w:ascii="Times New Roman" w:hAnsi="Times New Roman" w:cs="Times New Roman"/>
          <w:sz w:val="24"/>
          <w:szCs w:val="24"/>
        </w:rPr>
        <w:t>raamleping 1</w:t>
      </w:r>
      <w:r w:rsidR="00453991" w:rsidRPr="00453991">
        <w:rPr>
          <w:rFonts w:ascii="Times New Roman" w:hAnsi="Times New Roman" w:cs="Times New Roman"/>
          <w:sz w:val="24"/>
          <w:szCs w:val="24"/>
        </w:rPr>
        <w:t>0</w:t>
      </w:r>
      <w:r w:rsidRPr="00453991">
        <w:rPr>
          <w:rFonts w:ascii="Times New Roman" w:hAnsi="Times New Roman" w:cs="Times New Roman"/>
          <w:sz w:val="24"/>
          <w:szCs w:val="24"/>
        </w:rPr>
        <w:t xml:space="preserve"> teenuseosutaja</w:t>
      </w:r>
      <w:r w:rsidRPr="00A5295A">
        <w:rPr>
          <w:rFonts w:ascii="Times New Roman" w:hAnsi="Times New Roman" w:cs="Times New Roman"/>
          <w:sz w:val="24"/>
          <w:szCs w:val="24"/>
        </w:rPr>
        <w:t xml:space="preserve"> vahel tagamaks, konkurents ja võimekus hankelepingute sõlmimisel. Sõlmitavad teenuste raamlepingud sõlmitakse paremusjärjestuse alusel </w:t>
      </w:r>
      <w:r w:rsidRPr="00453991">
        <w:rPr>
          <w:rFonts w:ascii="Times New Roman" w:hAnsi="Times New Roman" w:cs="Times New Roman"/>
          <w:sz w:val="24"/>
          <w:szCs w:val="24"/>
        </w:rPr>
        <w:t>nende 1</w:t>
      </w:r>
      <w:r w:rsidR="00453991" w:rsidRPr="00453991">
        <w:rPr>
          <w:rFonts w:ascii="Times New Roman" w:hAnsi="Times New Roman" w:cs="Times New Roman"/>
          <w:sz w:val="24"/>
          <w:szCs w:val="24"/>
        </w:rPr>
        <w:t>0</w:t>
      </w:r>
      <w:r w:rsidRPr="00A5295A">
        <w:rPr>
          <w:rFonts w:ascii="Times New Roman" w:hAnsi="Times New Roman" w:cs="Times New Roman"/>
          <w:sz w:val="24"/>
          <w:szCs w:val="24"/>
        </w:rPr>
        <w:t xml:space="preserve"> kvalifitseeritud pakkujaga, kelle  pakkumused vastavad hanketingimustele.</w:t>
      </w:r>
    </w:p>
    <w:p w14:paraId="6F85CECE" w14:textId="4B0CD85A" w:rsidR="00A5295A" w:rsidRDefault="00A5295A" w:rsidP="00A5295A">
      <w:pPr>
        <w:pStyle w:val="Loendilik"/>
        <w:numPr>
          <w:ilvl w:val="1"/>
          <w:numId w:val="3"/>
        </w:numPr>
        <w:rPr>
          <w:rFonts w:ascii="Times New Roman" w:hAnsi="Times New Roman" w:cs="Times New Roman"/>
          <w:sz w:val="24"/>
          <w:szCs w:val="24"/>
        </w:rPr>
      </w:pPr>
      <w:r w:rsidRPr="00A5295A">
        <w:rPr>
          <w:rFonts w:ascii="Times New Roman" w:hAnsi="Times New Roman" w:cs="Times New Roman"/>
          <w:sz w:val="24"/>
          <w:szCs w:val="24"/>
        </w:rPr>
        <w:t xml:space="preserve">Sõlmitava raamleping ei ole tellimus, vaid sätestab õiguslikud- ja finantsküsimused ning tehnilised ja administratiivsed tingimused, mis  valitsevad lepinguosaliste suhetes lepingu kehtivusaja kestel. Hanke suhtes kohaldatava raamlepingu projekt on </w:t>
      </w:r>
      <w:r w:rsidRPr="000F5F61">
        <w:rPr>
          <w:rFonts w:ascii="Times New Roman" w:hAnsi="Times New Roman" w:cs="Times New Roman"/>
          <w:sz w:val="24"/>
          <w:szCs w:val="24"/>
        </w:rPr>
        <w:t xml:space="preserve">toodud Lisas </w:t>
      </w:r>
      <w:r w:rsidR="000F5F61" w:rsidRPr="000F5F61">
        <w:rPr>
          <w:rFonts w:ascii="Times New Roman" w:hAnsi="Times New Roman" w:cs="Times New Roman"/>
          <w:sz w:val="24"/>
          <w:szCs w:val="24"/>
        </w:rPr>
        <w:t>1</w:t>
      </w:r>
      <w:r w:rsidRPr="000F5F61">
        <w:rPr>
          <w:rFonts w:ascii="Times New Roman" w:hAnsi="Times New Roman" w:cs="Times New Roman"/>
          <w:sz w:val="24"/>
          <w:szCs w:val="24"/>
        </w:rPr>
        <w:t>.</w:t>
      </w:r>
      <w:r w:rsidRPr="00A5295A">
        <w:rPr>
          <w:rFonts w:ascii="Times New Roman" w:hAnsi="Times New Roman" w:cs="Times New Roman"/>
          <w:sz w:val="24"/>
          <w:szCs w:val="24"/>
        </w:rPr>
        <w:t xml:space="preserve"> Pakkuja peab pakkumuse koostamisel sellest lähtuma. </w:t>
      </w:r>
    </w:p>
    <w:p w14:paraId="03937C9E" w14:textId="77777777" w:rsidR="00A5295A" w:rsidRDefault="00A5295A" w:rsidP="00A5295A">
      <w:pPr>
        <w:pStyle w:val="Loendilik"/>
        <w:numPr>
          <w:ilvl w:val="1"/>
          <w:numId w:val="3"/>
        </w:numPr>
        <w:rPr>
          <w:rFonts w:ascii="Times New Roman" w:hAnsi="Times New Roman" w:cs="Times New Roman"/>
          <w:sz w:val="24"/>
          <w:szCs w:val="24"/>
        </w:rPr>
      </w:pPr>
      <w:r w:rsidRPr="00A5295A">
        <w:rPr>
          <w:rFonts w:ascii="Times New Roman" w:hAnsi="Times New Roman" w:cs="Times New Roman"/>
          <w:sz w:val="24"/>
          <w:szCs w:val="24"/>
        </w:rPr>
        <w:t>Raamleping ei kujuta endast tellimust, raamlepingu allakirjutamine ei kohusta tellijat sõlmima hankelepinguid ega anna töövõtjale ainuõigust raamlepinguga hõlmatud teenuste osutamiseks. Tellija jätab  endale õiguse lõpetada tellimuste (minikonkursside) tegemine igal ajal raamlepingu kehtivusaja kestel, kusjuures töövõtjal ei ole õigust nõuda mingisugust hüvitist.</w:t>
      </w:r>
    </w:p>
    <w:p w14:paraId="41A9A98D" w14:textId="0D5A7800" w:rsidR="00A5295A" w:rsidRDefault="00A5295A" w:rsidP="00A5295A">
      <w:pPr>
        <w:pStyle w:val="Loendilik"/>
        <w:numPr>
          <w:ilvl w:val="1"/>
          <w:numId w:val="3"/>
        </w:numPr>
        <w:rPr>
          <w:rFonts w:ascii="Times New Roman" w:hAnsi="Times New Roman" w:cs="Times New Roman"/>
          <w:sz w:val="24"/>
          <w:szCs w:val="24"/>
        </w:rPr>
      </w:pPr>
      <w:r w:rsidRPr="00A5295A">
        <w:rPr>
          <w:rFonts w:ascii="Times New Roman" w:hAnsi="Times New Roman" w:cs="Times New Roman"/>
          <w:sz w:val="24"/>
          <w:szCs w:val="24"/>
        </w:rPr>
        <w:t>Iga kord, kui tellija soovib tellida raamlepingu esemeks olevaid teenuseid, saadab tellija raamlepingu partneritele minikonkursikutse, millest selguvad tellimuse teostamise täpsed tingimused, teostamise tähtaeg ja pakkumuste esitamise tähtaeg.</w:t>
      </w:r>
    </w:p>
    <w:p w14:paraId="6E99826D" w14:textId="77777777" w:rsidR="00A5295A" w:rsidRDefault="00A5295A" w:rsidP="00A5295A">
      <w:pPr>
        <w:pStyle w:val="Loendilik"/>
        <w:numPr>
          <w:ilvl w:val="1"/>
          <w:numId w:val="3"/>
        </w:numPr>
        <w:rPr>
          <w:rFonts w:ascii="Times New Roman" w:hAnsi="Times New Roman" w:cs="Times New Roman"/>
          <w:sz w:val="24"/>
          <w:szCs w:val="24"/>
        </w:rPr>
      </w:pPr>
      <w:r w:rsidRPr="00A5295A">
        <w:rPr>
          <w:rFonts w:ascii="Times New Roman" w:hAnsi="Times New Roman" w:cs="Times New Roman"/>
          <w:sz w:val="24"/>
          <w:szCs w:val="24"/>
        </w:rPr>
        <w:t>Hankija annab minkonkursi läbiviimisel mõistliku tähtaja esitada pakkumusi, arvestades hankelepingu eseme keerukust.</w:t>
      </w:r>
    </w:p>
    <w:p w14:paraId="3C809673" w14:textId="77777777" w:rsidR="00312AB8" w:rsidRDefault="00A5295A" w:rsidP="00A5295A">
      <w:pPr>
        <w:pStyle w:val="Loendilik"/>
        <w:numPr>
          <w:ilvl w:val="1"/>
          <w:numId w:val="3"/>
        </w:numPr>
        <w:rPr>
          <w:rFonts w:ascii="Times New Roman" w:hAnsi="Times New Roman" w:cs="Times New Roman"/>
          <w:sz w:val="24"/>
          <w:szCs w:val="24"/>
        </w:rPr>
      </w:pPr>
      <w:r w:rsidRPr="00A5295A">
        <w:rPr>
          <w:rFonts w:ascii="Times New Roman" w:hAnsi="Times New Roman" w:cs="Times New Roman"/>
          <w:sz w:val="24"/>
          <w:szCs w:val="24"/>
        </w:rPr>
        <w:t>Hankija sõlmib minikonkursi tulemusel hankelepingu pakkujaga, kes vastab minikonkursil esitatud tingimustele ja kes on esitanud pakkumuste hindamise kriteeriumide kohaselt majanduslikult soodsaima pakkumuse. Hankija arvestab majanduslikult soodsaima pakkumuse väljaselgitamisel ainult pakkumuse maksumust ja tunnistab edukaks kõige madalama maksumusega pakkumuse.</w:t>
      </w:r>
    </w:p>
    <w:p w14:paraId="4395DC23" w14:textId="672AF830" w:rsidR="00312AB8" w:rsidRDefault="00A5295A" w:rsidP="00A5295A">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 xml:space="preserve">Hankelepingud sõlmitakse vastavalt hankedokumentide lisas esitatud hankelepingu vormile. Teenus, mida hankelepingu alusel osutatakse, peab olema kooskõlas kõigi kehtivate õigusaktidega, mis teenusele kohalduvad. </w:t>
      </w:r>
    </w:p>
    <w:p w14:paraId="5DA512DC" w14:textId="77777777" w:rsidR="00312AB8" w:rsidRDefault="00A5295A" w:rsidP="00A5295A">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Raamlepingu hankes ja selle raames läbiviidaval minikonkursil kvalifitseeritud pakkujate puhul eeldatakse nende töötajate erialaste teadmise piisavalt kõrget taset hankega tellitavate teenuste nõuetekohaseks osutamiseks.</w:t>
      </w:r>
    </w:p>
    <w:p w14:paraId="1B293D73" w14:textId="77777777" w:rsidR="00312AB8" w:rsidRDefault="00A5295A"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Hankija jätab endale õiguse tellida sarnaseid teenuseid väljaspool raamlepingut vastavalt oma vajadusele.</w:t>
      </w:r>
    </w:p>
    <w:p w14:paraId="7EB4A6A0" w14:textId="73694C72" w:rsidR="00312AB8" w:rsidRPr="00312AB8" w:rsidRDefault="000144C2" w:rsidP="00312AB8">
      <w:pPr>
        <w:pStyle w:val="Loendilik"/>
        <w:numPr>
          <w:ilvl w:val="0"/>
          <w:numId w:val="3"/>
        </w:numPr>
        <w:rPr>
          <w:rFonts w:ascii="Times New Roman" w:hAnsi="Times New Roman" w:cs="Times New Roman"/>
          <w:b/>
          <w:bCs/>
          <w:sz w:val="24"/>
          <w:szCs w:val="24"/>
        </w:rPr>
      </w:pPr>
      <w:r w:rsidRPr="00312AB8">
        <w:rPr>
          <w:rFonts w:ascii="Times New Roman" w:hAnsi="Times New Roman" w:cs="Times New Roman"/>
          <w:b/>
          <w:bCs/>
          <w:sz w:val="24"/>
          <w:szCs w:val="24"/>
        </w:rPr>
        <w:t>Õiguslik ja metoodiline alus</w:t>
      </w:r>
    </w:p>
    <w:p w14:paraId="15C693FF" w14:textId="77777777" w:rsidR="00312AB8" w:rsidRPr="00312AB8" w:rsidRDefault="000144C2" w:rsidP="00CB51F0">
      <w:pPr>
        <w:pStyle w:val="Loendilik"/>
        <w:numPr>
          <w:ilvl w:val="1"/>
          <w:numId w:val="3"/>
        </w:numPr>
        <w:rPr>
          <w:rFonts w:ascii="Times New Roman" w:hAnsi="Times New Roman" w:cs="Times New Roman"/>
          <w:b/>
          <w:bCs/>
          <w:sz w:val="24"/>
          <w:szCs w:val="24"/>
        </w:rPr>
      </w:pPr>
      <w:r w:rsidRPr="00312AB8">
        <w:rPr>
          <w:rFonts w:ascii="Times New Roman" w:hAnsi="Times New Roman" w:cs="Times New Roman"/>
          <w:sz w:val="24"/>
          <w:szCs w:val="24"/>
        </w:rPr>
        <w:t>Eelhinnangute koostamisel tuleb juhinduda järgmistest õigusaktidest ja juhendmaterjalidest:</w:t>
      </w:r>
    </w:p>
    <w:p w14:paraId="6D13D870" w14:textId="77777777" w:rsidR="00312AB8" w:rsidRPr="00312AB8" w:rsidRDefault="000144C2"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Keskkonnamõju hindamise ja keskkonnajuhtimissüsteemi seadus (</w:t>
      </w:r>
      <w:proofErr w:type="spellStart"/>
      <w:r w:rsidRPr="00312AB8">
        <w:rPr>
          <w:rFonts w:ascii="Times New Roman" w:hAnsi="Times New Roman" w:cs="Times New Roman"/>
          <w:sz w:val="24"/>
          <w:szCs w:val="24"/>
        </w:rPr>
        <w:t>KeHJS</w:t>
      </w:r>
      <w:proofErr w:type="spellEnd"/>
      <w:r w:rsidRPr="00312AB8">
        <w:rPr>
          <w:rFonts w:ascii="Times New Roman" w:hAnsi="Times New Roman" w:cs="Times New Roman"/>
          <w:sz w:val="24"/>
          <w:szCs w:val="24"/>
        </w:rPr>
        <w:t>);</w:t>
      </w:r>
    </w:p>
    <w:p w14:paraId="3FCAFCA7" w14:textId="77777777" w:rsidR="00312AB8" w:rsidRPr="00312AB8" w:rsidRDefault="00CB51F0" w:rsidP="00312AB8">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 xml:space="preserve"> </w:t>
      </w:r>
      <w:r w:rsidR="000144C2" w:rsidRPr="00312AB8">
        <w:rPr>
          <w:rFonts w:ascii="Times New Roman" w:hAnsi="Times New Roman" w:cs="Times New Roman"/>
          <w:sz w:val="24"/>
          <w:szCs w:val="24"/>
        </w:rPr>
        <w:t>Keskkonnaministri 16.08.2017 määrus nr 31 „Eelhinnangu sisu täpsustatud nõuded“;</w:t>
      </w:r>
    </w:p>
    <w:p w14:paraId="6385A763" w14:textId="77777777" w:rsidR="00312AB8" w:rsidRPr="00312AB8" w:rsidRDefault="000144C2"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lastRenderedPageBreak/>
        <w:t>Looduskaitseseadus;</w:t>
      </w:r>
    </w:p>
    <w:p w14:paraId="14856944" w14:textId="77777777" w:rsidR="00312AB8" w:rsidRPr="00312AB8" w:rsidRDefault="000144C2"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Euroopa Liidu loodusdirektiiv (92/43/EMÜ), artikkel 6 lõige 3;</w:t>
      </w:r>
    </w:p>
    <w:p w14:paraId="4AF1AF69" w14:textId="77777777" w:rsidR="00312AB8" w:rsidRPr="00312AB8" w:rsidRDefault="000144C2"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MTÜ Eesti Keskkonnamõju Hindajate Ühingu juhendmaterjal „Juhised Natura hindamise läbiviimiseks loodusdirektiivi artikli 6 lõike 3 rakendamisel Eestis“, Tallinn 2019;</w:t>
      </w:r>
    </w:p>
    <w:p w14:paraId="1690EC9E" w14:textId="5B28E54D" w:rsidR="000144C2" w:rsidRPr="00312AB8" w:rsidRDefault="00CB51F0"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 xml:space="preserve"> </w:t>
      </w:r>
      <w:r w:rsidR="000144C2" w:rsidRPr="00312AB8">
        <w:rPr>
          <w:rFonts w:ascii="Times New Roman" w:hAnsi="Times New Roman" w:cs="Times New Roman"/>
          <w:sz w:val="24"/>
          <w:szCs w:val="24"/>
        </w:rPr>
        <w:t xml:space="preserve">Muud asjakohased keskkonnaalased õigusaktid ja juhendid </w:t>
      </w:r>
    </w:p>
    <w:p w14:paraId="05784E3B" w14:textId="735DEE2B" w:rsidR="00312AB8" w:rsidRPr="00312AB8" w:rsidRDefault="000144C2" w:rsidP="00312AB8">
      <w:pPr>
        <w:pStyle w:val="Loendilik"/>
        <w:numPr>
          <w:ilvl w:val="0"/>
          <w:numId w:val="3"/>
        </w:numPr>
        <w:rPr>
          <w:rFonts w:ascii="Times New Roman" w:hAnsi="Times New Roman" w:cs="Times New Roman"/>
          <w:b/>
          <w:bCs/>
          <w:sz w:val="24"/>
          <w:szCs w:val="24"/>
        </w:rPr>
      </w:pPr>
      <w:r w:rsidRPr="00312AB8">
        <w:rPr>
          <w:rFonts w:ascii="Times New Roman" w:hAnsi="Times New Roman" w:cs="Times New Roman"/>
          <w:b/>
          <w:bCs/>
          <w:sz w:val="24"/>
          <w:szCs w:val="24"/>
        </w:rPr>
        <w:t>Eelhinnangu eesmärk</w:t>
      </w:r>
    </w:p>
    <w:p w14:paraId="1E6DFEF6" w14:textId="77777777" w:rsidR="00312AB8" w:rsidRPr="00312AB8" w:rsidRDefault="000144C2" w:rsidP="00312AB8">
      <w:pPr>
        <w:pStyle w:val="Loendilik"/>
        <w:numPr>
          <w:ilvl w:val="1"/>
          <w:numId w:val="3"/>
        </w:numPr>
        <w:rPr>
          <w:rFonts w:ascii="Times New Roman" w:hAnsi="Times New Roman" w:cs="Times New Roman"/>
          <w:b/>
          <w:bCs/>
          <w:sz w:val="24"/>
          <w:szCs w:val="24"/>
        </w:rPr>
      </w:pPr>
      <w:r w:rsidRPr="00312AB8">
        <w:rPr>
          <w:rFonts w:ascii="Times New Roman" w:hAnsi="Times New Roman" w:cs="Times New Roman"/>
          <w:sz w:val="24"/>
          <w:szCs w:val="24"/>
        </w:rPr>
        <w:t>Eelhinnangu eesmärk on:</w:t>
      </w:r>
    </w:p>
    <w:p w14:paraId="78E149AD" w14:textId="77777777" w:rsidR="00312AB8" w:rsidRPr="00312AB8" w:rsidRDefault="000144C2" w:rsidP="00312AB8">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hinnata kavandatavate metsaparandusprojektide võimalikku olulist keskkonnamõju;</w:t>
      </w:r>
    </w:p>
    <w:p w14:paraId="7A91E2C1" w14:textId="77777777" w:rsidR="00312AB8" w:rsidRPr="00312AB8" w:rsidRDefault="000144C2" w:rsidP="00312AB8">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selgitada välja kavandatava tegevuse võimalik mõju:</w:t>
      </w:r>
    </w:p>
    <w:p w14:paraId="5E67F182" w14:textId="77777777" w:rsidR="00312AB8" w:rsidRPr="00312AB8" w:rsidRDefault="000144C2" w:rsidP="00312AB8">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kaitstavatele loodusobjektidele,</w:t>
      </w:r>
    </w:p>
    <w:p w14:paraId="3A827BF8" w14:textId="77777777" w:rsidR="00312AB8" w:rsidRPr="00312AB8" w:rsidRDefault="000144C2" w:rsidP="00312AB8">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kaitstavatele liikidele ja elupaikadele,</w:t>
      </w:r>
    </w:p>
    <w:p w14:paraId="78E9E195" w14:textId="77777777" w:rsidR="00312AB8" w:rsidRPr="00312AB8" w:rsidRDefault="000144C2"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Natura 2000 alade kaitse-eesmärkidele;</w:t>
      </w:r>
    </w:p>
    <w:p w14:paraId="66B3FC80" w14:textId="77777777" w:rsidR="00312AB8" w:rsidRPr="00312AB8" w:rsidRDefault="00CB51F0" w:rsidP="00CB51F0">
      <w:pPr>
        <w:pStyle w:val="Loendilik"/>
        <w:numPr>
          <w:ilvl w:val="1"/>
          <w:numId w:val="3"/>
        </w:numPr>
        <w:rPr>
          <w:rFonts w:ascii="Times New Roman" w:hAnsi="Times New Roman" w:cs="Times New Roman"/>
          <w:b/>
          <w:bCs/>
          <w:sz w:val="24"/>
          <w:szCs w:val="24"/>
        </w:rPr>
      </w:pPr>
      <w:r w:rsidRPr="00312AB8">
        <w:rPr>
          <w:rFonts w:ascii="Times New Roman" w:hAnsi="Times New Roman" w:cs="Times New Roman"/>
          <w:sz w:val="24"/>
          <w:szCs w:val="24"/>
        </w:rPr>
        <w:t xml:space="preserve"> </w:t>
      </w:r>
      <w:r w:rsidR="000144C2" w:rsidRPr="00312AB8">
        <w:rPr>
          <w:rFonts w:ascii="Times New Roman" w:hAnsi="Times New Roman" w:cs="Times New Roman"/>
          <w:sz w:val="24"/>
          <w:szCs w:val="24"/>
        </w:rPr>
        <w:t>teha põhjendatud järeldus, kas kavandatav tegevus võib oluliselt mõjutada Natura ala(de) kaitse-eesmärke;</w:t>
      </w:r>
    </w:p>
    <w:p w14:paraId="5B6DC1CE" w14:textId="20F4B442" w:rsidR="000144C2" w:rsidRPr="00312AB8" w:rsidRDefault="000144C2" w:rsidP="00CB51F0">
      <w:pPr>
        <w:pStyle w:val="Loendilik"/>
        <w:numPr>
          <w:ilvl w:val="1"/>
          <w:numId w:val="3"/>
        </w:numPr>
        <w:rPr>
          <w:rFonts w:ascii="Times New Roman" w:hAnsi="Times New Roman" w:cs="Times New Roman"/>
          <w:b/>
          <w:bCs/>
          <w:sz w:val="24"/>
          <w:szCs w:val="24"/>
        </w:rPr>
      </w:pPr>
      <w:r w:rsidRPr="00312AB8">
        <w:rPr>
          <w:rFonts w:ascii="Times New Roman" w:hAnsi="Times New Roman" w:cs="Times New Roman"/>
          <w:sz w:val="24"/>
          <w:szCs w:val="24"/>
        </w:rPr>
        <w:t>anda sisend projektlahenduse täpsustamiseks nii, et oluline negatiivne mõju kaitseväärtustele oleks välditud.</w:t>
      </w:r>
    </w:p>
    <w:p w14:paraId="55C20AF9" w14:textId="77777777" w:rsidR="00312AB8" w:rsidRDefault="000144C2" w:rsidP="00CB51F0">
      <w:pPr>
        <w:pStyle w:val="Loendilik"/>
        <w:numPr>
          <w:ilvl w:val="0"/>
          <w:numId w:val="3"/>
        </w:numPr>
        <w:rPr>
          <w:rFonts w:ascii="Times New Roman" w:hAnsi="Times New Roman" w:cs="Times New Roman"/>
          <w:b/>
          <w:bCs/>
          <w:sz w:val="24"/>
          <w:szCs w:val="24"/>
        </w:rPr>
      </w:pPr>
      <w:r w:rsidRPr="00A5295A">
        <w:rPr>
          <w:rFonts w:ascii="Times New Roman" w:hAnsi="Times New Roman" w:cs="Times New Roman"/>
          <w:b/>
          <w:bCs/>
          <w:sz w:val="24"/>
          <w:szCs w:val="24"/>
        </w:rPr>
        <w:t>Tööde sisu ja ulatus</w:t>
      </w:r>
    </w:p>
    <w:p w14:paraId="6842C4BB" w14:textId="77777777" w:rsidR="00312AB8" w:rsidRPr="00312AB8" w:rsidRDefault="000144C2" w:rsidP="00CB51F0">
      <w:pPr>
        <w:pStyle w:val="Loendilik"/>
        <w:numPr>
          <w:ilvl w:val="1"/>
          <w:numId w:val="3"/>
        </w:numPr>
        <w:rPr>
          <w:rFonts w:ascii="Times New Roman" w:hAnsi="Times New Roman" w:cs="Times New Roman"/>
          <w:b/>
          <w:bCs/>
          <w:sz w:val="24"/>
          <w:szCs w:val="24"/>
        </w:rPr>
      </w:pPr>
      <w:r w:rsidRPr="00312AB8">
        <w:rPr>
          <w:rFonts w:ascii="Times New Roman" w:hAnsi="Times New Roman" w:cs="Times New Roman"/>
          <w:sz w:val="24"/>
          <w:szCs w:val="24"/>
        </w:rPr>
        <w:t xml:space="preserve">Teenuse osutaja peab iga tellitava tööülesande raames tegema </w:t>
      </w:r>
      <w:r w:rsidR="00CB51F0" w:rsidRPr="00312AB8">
        <w:rPr>
          <w:rFonts w:ascii="Times New Roman" w:hAnsi="Times New Roman" w:cs="Times New Roman"/>
          <w:sz w:val="24"/>
          <w:szCs w:val="24"/>
        </w:rPr>
        <w:t xml:space="preserve">mh </w:t>
      </w:r>
      <w:r w:rsidRPr="00312AB8">
        <w:rPr>
          <w:rFonts w:ascii="Times New Roman" w:hAnsi="Times New Roman" w:cs="Times New Roman"/>
          <w:sz w:val="24"/>
          <w:szCs w:val="24"/>
        </w:rPr>
        <w:t>järgmised tegevused:</w:t>
      </w:r>
    </w:p>
    <w:p w14:paraId="0EAE9C5F" w14:textId="77777777" w:rsidR="00312AB8" w:rsidRPr="00312AB8" w:rsidRDefault="000144C2"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 xml:space="preserve"> Kavandatava tegevuse kirjeldus</w:t>
      </w:r>
    </w:p>
    <w:p w14:paraId="4F821B46" w14:textId="77777777" w:rsidR="00312AB8" w:rsidRPr="00312AB8" w:rsidRDefault="00CB51F0" w:rsidP="00CB51F0">
      <w:pPr>
        <w:pStyle w:val="Loendilik"/>
        <w:numPr>
          <w:ilvl w:val="2"/>
          <w:numId w:val="3"/>
        </w:numPr>
        <w:rPr>
          <w:rFonts w:ascii="Times New Roman" w:hAnsi="Times New Roman" w:cs="Times New Roman"/>
          <w:b/>
          <w:bCs/>
          <w:sz w:val="24"/>
          <w:szCs w:val="24"/>
        </w:rPr>
      </w:pPr>
      <w:r w:rsidRPr="00312AB8">
        <w:rPr>
          <w:rFonts w:ascii="Times New Roman" w:hAnsi="Times New Roman" w:cs="Times New Roman"/>
          <w:sz w:val="24"/>
          <w:szCs w:val="24"/>
        </w:rPr>
        <w:t xml:space="preserve"> </w:t>
      </w:r>
      <w:r w:rsidR="000144C2" w:rsidRPr="00312AB8">
        <w:rPr>
          <w:rFonts w:ascii="Times New Roman" w:hAnsi="Times New Roman" w:cs="Times New Roman"/>
          <w:sz w:val="24"/>
          <w:szCs w:val="24"/>
        </w:rPr>
        <w:t>Metsaparandusprojekti eesmärgi, asukoha ja tehniliste lahenduste kirjeldus;</w:t>
      </w:r>
    </w:p>
    <w:p w14:paraId="6F5F5EAF" w14:textId="77777777" w:rsidR="00467D2A" w:rsidRDefault="000144C2" w:rsidP="00312AB8">
      <w:pPr>
        <w:pStyle w:val="Loendilik"/>
        <w:numPr>
          <w:ilvl w:val="1"/>
          <w:numId w:val="3"/>
        </w:numPr>
        <w:rPr>
          <w:rFonts w:ascii="Times New Roman" w:hAnsi="Times New Roman" w:cs="Times New Roman"/>
          <w:sz w:val="24"/>
          <w:szCs w:val="24"/>
        </w:rPr>
      </w:pPr>
      <w:r w:rsidRPr="00D31261">
        <w:rPr>
          <w:rFonts w:ascii="Times New Roman" w:hAnsi="Times New Roman" w:cs="Times New Roman"/>
          <w:sz w:val="24"/>
          <w:szCs w:val="24"/>
        </w:rPr>
        <w:t xml:space="preserve">Kavandatavate tööde iseloom (nt </w:t>
      </w:r>
      <w:r w:rsidR="00D31261" w:rsidRPr="00D31261">
        <w:rPr>
          <w:rFonts w:ascii="Times New Roman" w:hAnsi="Times New Roman" w:cs="Times New Roman"/>
          <w:sz w:val="24"/>
          <w:szCs w:val="24"/>
        </w:rPr>
        <w:t>kraavide ehitamine, rekonstrueerimine ja hooldamine</w:t>
      </w:r>
      <w:r w:rsidR="00467D2A">
        <w:rPr>
          <w:rFonts w:ascii="Times New Roman" w:hAnsi="Times New Roman" w:cs="Times New Roman"/>
          <w:sz w:val="24"/>
          <w:szCs w:val="24"/>
        </w:rPr>
        <w:t>)</w:t>
      </w:r>
    </w:p>
    <w:p w14:paraId="3EFAE552" w14:textId="7FBC2188" w:rsidR="00CB51F0" w:rsidRPr="00D31261" w:rsidRDefault="00312AB8" w:rsidP="00312AB8">
      <w:pPr>
        <w:pStyle w:val="Loendilik"/>
        <w:numPr>
          <w:ilvl w:val="1"/>
          <w:numId w:val="3"/>
        </w:numPr>
        <w:rPr>
          <w:rFonts w:ascii="Times New Roman" w:hAnsi="Times New Roman" w:cs="Times New Roman"/>
          <w:sz w:val="24"/>
          <w:szCs w:val="24"/>
        </w:rPr>
      </w:pPr>
      <w:r w:rsidRPr="00D31261">
        <w:rPr>
          <w:rFonts w:ascii="Times New Roman" w:hAnsi="Times New Roman" w:cs="Times New Roman"/>
          <w:sz w:val="24"/>
          <w:szCs w:val="24"/>
        </w:rPr>
        <w:t xml:space="preserve"> </w:t>
      </w:r>
      <w:r w:rsidR="000144C2" w:rsidRPr="00D31261">
        <w:rPr>
          <w:rFonts w:ascii="Times New Roman" w:hAnsi="Times New Roman" w:cs="Times New Roman"/>
          <w:sz w:val="24"/>
          <w:szCs w:val="24"/>
        </w:rPr>
        <w:t>Olemasoleva keskkonnaseisundi kirjeldus</w:t>
      </w:r>
    </w:p>
    <w:p w14:paraId="62F6163C" w14:textId="6EDCFE67" w:rsidR="000144C2" w:rsidRPr="000144C2" w:rsidRDefault="00312AB8" w:rsidP="00312AB8">
      <w:pPr>
        <w:pStyle w:val="Loendilik"/>
        <w:numPr>
          <w:ilvl w:val="1"/>
          <w:numId w:val="3"/>
        </w:numPr>
        <w:rPr>
          <w:rFonts w:ascii="Times New Roman" w:hAnsi="Times New Roman" w:cs="Times New Roman"/>
          <w:sz w:val="24"/>
          <w:szCs w:val="24"/>
        </w:rPr>
      </w:pPr>
      <w:r>
        <w:rPr>
          <w:rFonts w:ascii="Times New Roman" w:hAnsi="Times New Roman" w:cs="Times New Roman"/>
          <w:sz w:val="24"/>
          <w:szCs w:val="24"/>
        </w:rPr>
        <w:t xml:space="preserve"> </w:t>
      </w:r>
      <w:r w:rsidR="000144C2" w:rsidRPr="000144C2">
        <w:rPr>
          <w:rFonts w:ascii="Times New Roman" w:hAnsi="Times New Roman" w:cs="Times New Roman"/>
          <w:sz w:val="24"/>
          <w:szCs w:val="24"/>
        </w:rPr>
        <w:t>Planeeritava tegevusala ja selle mõjuala iseloomustus;</w:t>
      </w:r>
    </w:p>
    <w:p w14:paraId="15BFD6D6" w14:textId="54F9ED9D" w:rsidR="000144C2" w:rsidRPr="000144C2" w:rsidRDefault="00312AB8" w:rsidP="00312AB8">
      <w:pPr>
        <w:pStyle w:val="Loendilik"/>
        <w:numPr>
          <w:ilvl w:val="1"/>
          <w:numId w:val="3"/>
        </w:numPr>
        <w:rPr>
          <w:rFonts w:ascii="Times New Roman" w:hAnsi="Times New Roman" w:cs="Times New Roman"/>
          <w:sz w:val="24"/>
          <w:szCs w:val="24"/>
        </w:rPr>
      </w:pPr>
      <w:r>
        <w:rPr>
          <w:rFonts w:ascii="Times New Roman" w:hAnsi="Times New Roman" w:cs="Times New Roman"/>
          <w:sz w:val="24"/>
          <w:szCs w:val="24"/>
        </w:rPr>
        <w:t xml:space="preserve"> </w:t>
      </w:r>
      <w:r w:rsidR="000144C2" w:rsidRPr="000144C2">
        <w:rPr>
          <w:rFonts w:ascii="Times New Roman" w:hAnsi="Times New Roman" w:cs="Times New Roman"/>
          <w:sz w:val="24"/>
          <w:szCs w:val="24"/>
        </w:rPr>
        <w:t>Kaitstavad loodusobjektid ja Natura 2000 alad (sh elupaigatüübid ja liigid);</w:t>
      </w:r>
    </w:p>
    <w:p w14:paraId="7BA19DD0" w14:textId="18DAA1B8" w:rsidR="000144C2" w:rsidRPr="000144C2" w:rsidRDefault="00312AB8" w:rsidP="00312AB8">
      <w:pPr>
        <w:pStyle w:val="Loendilik"/>
        <w:numPr>
          <w:ilvl w:val="1"/>
          <w:numId w:val="3"/>
        </w:numPr>
        <w:rPr>
          <w:rFonts w:ascii="Times New Roman" w:hAnsi="Times New Roman" w:cs="Times New Roman"/>
          <w:sz w:val="24"/>
          <w:szCs w:val="24"/>
        </w:rPr>
      </w:pPr>
      <w:r>
        <w:rPr>
          <w:rFonts w:ascii="Times New Roman" w:hAnsi="Times New Roman" w:cs="Times New Roman"/>
          <w:sz w:val="24"/>
          <w:szCs w:val="24"/>
        </w:rPr>
        <w:t xml:space="preserve"> </w:t>
      </w:r>
      <w:r w:rsidR="000144C2" w:rsidRPr="000144C2">
        <w:rPr>
          <w:rFonts w:ascii="Times New Roman" w:hAnsi="Times New Roman" w:cs="Times New Roman"/>
          <w:sz w:val="24"/>
          <w:szCs w:val="24"/>
        </w:rPr>
        <w:t>Olemasolevad andmed (keskkonnaregistrid, kaardirakendused, varasemad uuringud).</w:t>
      </w:r>
    </w:p>
    <w:p w14:paraId="02303F1C" w14:textId="481E8A9C" w:rsidR="000144C2" w:rsidRPr="000144C2" w:rsidRDefault="00312AB8" w:rsidP="00312AB8">
      <w:pPr>
        <w:pStyle w:val="Loendilik"/>
        <w:numPr>
          <w:ilvl w:val="1"/>
          <w:numId w:val="3"/>
        </w:numPr>
        <w:rPr>
          <w:rFonts w:ascii="Times New Roman" w:hAnsi="Times New Roman" w:cs="Times New Roman"/>
          <w:sz w:val="24"/>
          <w:szCs w:val="24"/>
        </w:rPr>
      </w:pPr>
      <w:r>
        <w:rPr>
          <w:rFonts w:ascii="Times New Roman" w:hAnsi="Times New Roman" w:cs="Times New Roman"/>
          <w:sz w:val="24"/>
          <w:szCs w:val="24"/>
        </w:rPr>
        <w:t xml:space="preserve"> </w:t>
      </w:r>
      <w:r w:rsidR="000144C2" w:rsidRPr="000144C2">
        <w:rPr>
          <w:rFonts w:ascii="Times New Roman" w:hAnsi="Times New Roman" w:cs="Times New Roman"/>
          <w:sz w:val="24"/>
          <w:szCs w:val="24"/>
        </w:rPr>
        <w:t>Mõjude hindamine</w:t>
      </w:r>
    </w:p>
    <w:p w14:paraId="622C21C2" w14:textId="77777777" w:rsidR="00312AB8" w:rsidRDefault="00312AB8" w:rsidP="00CB51F0">
      <w:pPr>
        <w:pStyle w:val="Loendilik"/>
        <w:numPr>
          <w:ilvl w:val="1"/>
          <w:numId w:val="3"/>
        </w:numPr>
        <w:rPr>
          <w:rFonts w:ascii="Times New Roman" w:hAnsi="Times New Roman" w:cs="Times New Roman"/>
          <w:sz w:val="24"/>
          <w:szCs w:val="24"/>
        </w:rPr>
      </w:pPr>
      <w:r>
        <w:rPr>
          <w:rFonts w:ascii="Times New Roman" w:hAnsi="Times New Roman" w:cs="Times New Roman"/>
          <w:sz w:val="24"/>
          <w:szCs w:val="24"/>
        </w:rPr>
        <w:t xml:space="preserve"> </w:t>
      </w:r>
      <w:r w:rsidR="000144C2" w:rsidRPr="000144C2">
        <w:rPr>
          <w:rFonts w:ascii="Times New Roman" w:hAnsi="Times New Roman" w:cs="Times New Roman"/>
          <w:sz w:val="24"/>
          <w:szCs w:val="24"/>
        </w:rPr>
        <w:t>Kavandatava tegevuse võimalike mõjude analüüs:</w:t>
      </w:r>
    </w:p>
    <w:p w14:paraId="7F512210" w14:textId="77777777" w:rsidR="00312AB8" w:rsidRDefault="000144C2" w:rsidP="00CB51F0">
      <w:pPr>
        <w:pStyle w:val="Loendilik"/>
        <w:numPr>
          <w:ilvl w:val="2"/>
          <w:numId w:val="3"/>
        </w:numPr>
        <w:rPr>
          <w:rFonts w:ascii="Times New Roman" w:hAnsi="Times New Roman" w:cs="Times New Roman"/>
          <w:sz w:val="24"/>
          <w:szCs w:val="24"/>
        </w:rPr>
      </w:pPr>
      <w:r w:rsidRPr="00312AB8">
        <w:rPr>
          <w:rFonts w:ascii="Times New Roman" w:hAnsi="Times New Roman" w:cs="Times New Roman"/>
          <w:sz w:val="24"/>
          <w:szCs w:val="24"/>
        </w:rPr>
        <w:t>elupaikadele ja liikidele,</w:t>
      </w:r>
    </w:p>
    <w:p w14:paraId="5416CF52" w14:textId="77777777" w:rsidR="00312AB8" w:rsidRDefault="000144C2" w:rsidP="00CB51F0">
      <w:pPr>
        <w:pStyle w:val="Loendilik"/>
        <w:numPr>
          <w:ilvl w:val="2"/>
          <w:numId w:val="3"/>
        </w:numPr>
        <w:rPr>
          <w:rFonts w:ascii="Times New Roman" w:hAnsi="Times New Roman" w:cs="Times New Roman"/>
          <w:sz w:val="24"/>
          <w:szCs w:val="24"/>
        </w:rPr>
      </w:pPr>
      <w:r w:rsidRPr="00312AB8">
        <w:rPr>
          <w:rFonts w:ascii="Times New Roman" w:hAnsi="Times New Roman" w:cs="Times New Roman"/>
          <w:sz w:val="24"/>
          <w:szCs w:val="24"/>
        </w:rPr>
        <w:t>veerežiimile,</w:t>
      </w:r>
    </w:p>
    <w:p w14:paraId="3B5CF3A1" w14:textId="77777777" w:rsidR="00312AB8" w:rsidRDefault="00CB51F0" w:rsidP="00CB51F0">
      <w:pPr>
        <w:pStyle w:val="Loendilik"/>
        <w:numPr>
          <w:ilvl w:val="2"/>
          <w:numId w:val="3"/>
        </w:numPr>
        <w:rPr>
          <w:rFonts w:ascii="Times New Roman" w:hAnsi="Times New Roman" w:cs="Times New Roman"/>
          <w:sz w:val="24"/>
          <w:szCs w:val="24"/>
        </w:rPr>
      </w:pPr>
      <w:r w:rsidRPr="00312AB8">
        <w:rPr>
          <w:rFonts w:ascii="Times New Roman" w:hAnsi="Times New Roman" w:cs="Times New Roman"/>
          <w:sz w:val="24"/>
          <w:szCs w:val="24"/>
        </w:rPr>
        <w:t xml:space="preserve"> </w:t>
      </w:r>
      <w:r w:rsidR="000144C2" w:rsidRPr="00312AB8">
        <w:rPr>
          <w:rFonts w:ascii="Times New Roman" w:hAnsi="Times New Roman" w:cs="Times New Roman"/>
          <w:sz w:val="24"/>
          <w:szCs w:val="24"/>
        </w:rPr>
        <w:t>pinnasele ja maastikule,</w:t>
      </w:r>
    </w:p>
    <w:p w14:paraId="499FADD9" w14:textId="77777777" w:rsidR="00312AB8" w:rsidRDefault="000144C2" w:rsidP="00CB51F0">
      <w:pPr>
        <w:pStyle w:val="Loendilik"/>
        <w:numPr>
          <w:ilvl w:val="2"/>
          <w:numId w:val="3"/>
        </w:numPr>
        <w:rPr>
          <w:rFonts w:ascii="Times New Roman" w:hAnsi="Times New Roman" w:cs="Times New Roman"/>
          <w:sz w:val="24"/>
          <w:szCs w:val="24"/>
        </w:rPr>
      </w:pPr>
      <w:r w:rsidRPr="00312AB8">
        <w:rPr>
          <w:rFonts w:ascii="Times New Roman" w:hAnsi="Times New Roman" w:cs="Times New Roman"/>
          <w:sz w:val="24"/>
          <w:szCs w:val="24"/>
        </w:rPr>
        <w:t>kumulatiivsetele mõjudele;</w:t>
      </w:r>
    </w:p>
    <w:p w14:paraId="0DF7470B" w14:textId="77777777" w:rsidR="00312AB8" w:rsidRDefault="000144C2"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Mõjude olulisuse hindamine vastavalt määruse nr 31 nõuetele;</w:t>
      </w:r>
    </w:p>
    <w:p w14:paraId="296AB3B4" w14:textId="77777777" w:rsidR="00312AB8" w:rsidRDefault="000144C2"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Natura eelhinnangu läbiviimine vastavalt 2019. a juhendile.</w:t>
      </w:r>
    </w:p>
    <w:p w14:paraId="40F254E8" w14:textId="77777777" w:rsidR="00312AB8" w:rsidRDefault="000144C2"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Vajadusel meetmete pakkumine negatiivse mõju vältimiseks, vähendamiseks või leevendamiseks;</w:t>
      </w:r>
    </w:p>
    <w:p w14:paraId="094456FA" w14:textId="77777777" w:rsidR="00312AB8" w:rsidRDefault="000144C2"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Soovitused projektlahenduse muutmiseks (nt tööde maht, tehnilised lahendused, ajastus).</w:t>
      </w:r>
    </w:p>
    <w:p w14:paraId="49AA1645" w14:textId="77777777" w:rsidR="00312AB8" w:rsidRDefault="000144C2"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Põhjendatud järeldus, kas:</w:t>
      </w:r>
    </w:p>
    <w:p w14:paraId="1A06B9CE" w14:textId="77777777" w:rsidR="00312AB8" w:rsidRDefault="000144C2" w:rsidP="00CB51F0">
      <w:pPr>
        <w:pStyle w:val="Loendilik"/>
        <w:numPr>
          <w:ilvl w:val="2"/>
          <w:numId w:val="3"/>
        </w:numPr>
        <w:rPr>
          <w:rFonts w:ascii="Times New Roman" w:hAnsi="Times New Roman" w:cs="Times New Roman"/>
          <w:sz w:val="24"/>
          <w:szCs w:val="24"/>
        </w:rPr>
      </w:pPr>
      <w:r w:rsidRPr="00312AB8">
        <w:rPr>
          <w:rFonts w:ascii="Times New Roman" w:hAnsi="Times New Roman" w:cs="Times New Roman"/>
          <w:sz w:val="24"/>
          <w:szCs w:val="24"/>
        </w:rPr>
        <w:t>kavandatav tegevus ei oma olulist keskkonnamõju;</w:t>
      </w:r>
    </w:p>
    <w:p w14:paraId="34362414" w14:textId="77777777" w:rsidR="00312AB8" w:rsidRDefault="000144C2" w:rsidP="00CB51F0">
      <w:pPr>
        <w:pStyle w:val="Loendilik"/>
        <w:numPr>
          <w:ilvl w:val="2"/>
          <w:numId w:val="3"/>
        </w:numPr>
        <w:rPr>
          <w:rFonts w:ascii="Times New Roman" w:hAnsi="Times New Roman" w:cs="Times New Roman"/>
          <w:sz w:val="24"/>
          <w:szCs w:val="24"/>
        </w:rPr>
      </w:pPr>
      <w:r w:rsidRPr="00312AB8">
        <w:rPr>
          <w:rFonts w:ascii="Times New Roman" w:hAnsi="Times New Roman" w:cs="Times New Roman"/>
          <w:sz w:val="24"/>
          <w:szCs w:val="24"/>
        </w:rPr>
        <w:t>kavandatav tegevus võib oluliselt mõjutada Natura ala kaitse-eesmärke ja vajab edasist Natura asjakohast hindamist;</w:t>
      </w:r>
    </w:p>
    <w:p w14:paraId="71FB6514" w14:textId="77777777" w:rsidR="00312AB8" w:rsidRDefault="000144C2"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Selge ja üheselt mõistetav kokkuvõte otsustamiseks.</w:t>
      </w:r>
    </w:p>
    <w:p w14:paraId="2B6E9F1E" w14:textId="77777777" w:rsidR="00312AB8" w:rsidRPr="00312AB8" w:rsidRDefault="000144C2" w:rsidP="00CB51F0">
      <w:pPr>
        <w:pStyle w:val="Loendilik"/>
        <w:numPr>
          <w:ilvl w:val="0"/>
          <w:numId w:val="3"/>
        </w:numPr>
        <w:rPr>
          <w:rFonts w:ascii="Times New Roman" w:hAnsi="Times New Roman" w:cs="Times New Roman"/>
          <w:sz w:val="24"/>
          <w:szCs w:val="24"/>
        </w:rPr>
      </w:pPr>
      <w:r w:rsidRPr="00312AB8">
        <w:rPr>
          <w:rFonts w:ascii="Times New Roman" w:hAnsi="Times New Roman" w:cs="Times New Roman"/>
          <w:b/>
          <w:bCs/>
          <w:sz w:val="24"/>
          <w:szCs w:val="24"/>
        </w:rPr>
        <w:t>Tööde tulem ja vormistus</w:t>
      </w:r>
    </w:p>
    <w:p w14:paraId="745AF772" w14:textId="77777777" w:rsidR="00312AB8" w:rsidRDefault="000144C2"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Teenuse osutaja esitab kirjaliku keskkonnamõju eelhinnangu,  digitaalsel kujul (PDF ja vajadusel muudetav tekstifail) selgelt struktureeritud ja viidatud õigusaktidele ning juhendmaterjalidele.</w:t>
      </w:r>
    </w:p>
    <w:p w14:paraId="5A1D5BFD" w14:textId="77777777" w:rsidR="00312AB8" w:rsidRPr="00312AB8" w:rsidRDefault="000144C2" w:rsidP="00CB51F0">
      <w:pPr>
        <w:pStyle w:val="Loendilik"/>
        <w:numPr>
          <w:ilvl w:val="0"/>
          <w:numId w:val="3"/>
        </w:numPr>
        <w:rPr>
          <w:rFonts w:ascii="Times New Roman" w:hAnsi="Times New Roman" w:cs="Times New Roman"/>
          <w:sz w:val="24"/>
          <w:szCs w:val="24"/>
        </w:rPr>
      </w:pPr>
      <w:r w:rsidRPr="00312AB8">
        <w:rPr>
          <w:rFonts w:ascii="Times New Roman" w:hAnsi="Times New Roman" w:cs="Times New Roman"/>
          <w:b/>
          <w:bCs/>
          <w:sz w:val="24"/>
          <w:szCs w:val="24"/>
        </w:rPr>
        <w:t>Tähtaeg</w:t>
      </w:r>
    </w:p>
    <w:p w14:paraId="49229439" w14:textId="77777777" w:rsidR="00312AB8" w:rsidRDefault="00CB51F0" w:rsidP="00CB51F0">
      <w:pPr>
        <w:pStyle w:val="Loendilik"/>
        <w:numPr>
          <w:ilvl w:val="1"/>
          <w:numId w:val="3"/>
        </w:numPr>
        <w:rPr>
          <w:rFonts w:ascii="Times New Roman" w:hAnsi="Times New Roman" w:cs="Times New Roman"/>
          <w:sz w:val="24"/>
          <w:szCs w:val="24"/>
        </w:rPr>
      </w:pPr>
      <w:r w:rsidRPr="00312AB8">
        <w:rPr>
          <w:rFonts w:ascii="Times New Roman" w:hAnsi="Times New Roman" w:cs="Times New Roman"/>
          <w:sz w:val="24"/>
          <w:szCs w:val="24"/>
        </w:rPr>
        <w:t xml:space="preserve"> E</w:t>
      </w:r>
      <w:r w:rsidR="000144C2" w:rsidRPr="00312AB8">
        <w:rPr>
          <w:rFonts w:ascii="Times New Roman" w:hAnsi="Times New Roman" w:cs="Times New Roman"/>
          <w:sz w:val="24"/>
          <w:szCs w:val="24"/>
        </w:rPr>
        <w:t>elhinnangu koostamise tähtaeg määratakse konkreetse tellimuse alusel minikonkurssi tingimustes</w:t>
      </w:r>
    </w:p>
    <w:p w14:paraId="47DB137C" w14:textId="77777777" w:rsidR="004930FB" w:rsidRPr="004930FB" w:rsidRDefault="000144C2" w:rsidP="00CB51F0">
      <w:pPr>
        <w:pStyle w:val="Loendilik"/>
        <w:numPr>
          <w:ilvl w:val="0"/>
          <w:numId w:val="3"/>
        </w:numPr>
        <w:rPr>
          <w:rFonts w:ascii="Times New Roman" w:hAnsi="Times New Roman" w:cs="Times New Roman"/>
          <w:sz w:val="24"/>
          <w:szCs w:val="24"/>
        </w:rPr>
      </w:pPr>
      <w:r w:rsidRPr="00312AB8">
        <w:rPr>
          <w:rFonts w:ascii="Times New Roman" w:hAnsi="Times New Roman" w:cs="Times New Roman"/>
          <w:b/>
          <w:bCs/>
          <w:sz w:val="24"/>
          <w:szCs w:val="24"/>
        </w:rPr>
        <w:lastRenderedPageBreak/>
        <w:t xml:space="preserve"> Nõuded teenuse osutajale</w:t>
      </w:r>
    </w:p>
    <w:p w14:paraId="305BD469" w14:textId="77777777" w:rsidR="004930FB" w:rsidRDefault="000144C2" w:rsidP="00CB51F0">
      <w:pPr>
        <w:pStyle w:val="Loendilik"/>
        <w:numPr>
          <w:ilvl w:val="1"/>
          <w:numId w:val="3"/>
        </w:numPr>
        <w:rPr>
          <w:rFonts w:ascii="Times New Roman" w:hAnsi="Times New Roman" w:cs="Times New Roman"/>
          <w:sz w:val="24"/>
          <w:szCs w:val="24"/>
        </w:rPr>
      </w:pPr>
      <w:r w:rsidRPr="004930FB">
        <w:rPr>
          <w:rFonts w:ascii="Times New Roman" w:hAnsi="Times New Roman" w:cs="Times New Roman"/>
          <w:sz w:val="24"/>
          <w:szCs w:val="24"/>
        </w:rPr>
        <w:t>Teenuse osutajal peavad olema:</w:t>
      </w:r>
    </w:p>
    <w:p w14:paraId="19ADBF3B" w14:textId="77777777" w:rsidR="004930FB" w:rsidRDefault="000144C2" w:rsidP="00CB51F0">
      <w:pPr>
        <w:pStyle w:val="Loendilik"/>
        <w:numPr>
          <w:ilvl w:val="2"/>
          <w:numId w:val="3"/>
        </w:numPr>
        <w:rPr>
          <w:rFonts w:ascii="Times New Roman" w:hAnsi="Times New Roman" w:cs="Times New Roman"/>
          <w:sz w:val="24"/>
          <w:szCs w:val="24"/>
        </w:rPr>
      </w:pPr>
      <w:r w:rsidRPr="004930FB">
        <w:rPr>
          <w:rFonts w:ascii="Times New Roman" w:hAnsi="Times New Roman" w:cs="Times New Roman"/>
          <w:sz w:val="24"/>
          <w:szCs w:val="24"/>
        </w:rPr>
        <w:t>kogemus keskkonnamõju eelhinnangute ja/või Natura hindamiste koostamisel;</w:t>
      </w:r>
    </w:p>
    <w:p w14:paraId="67914552" w14:textId="77777777" w:rsidR="004930FB" w:rsidRDefault="000144C2" w:rsidP="00CB51F0">
      <w:pPr>
        <w:pStyle w:val="Loendilik"/>
        <w:numPr>
          <w:ilvl w:val="2"/>
          <w:numId w:val="3"/>
        </w:numPr>
        <w:rPr>
          <w:rFonts w:ascii="Times New Roman" w:hAnsi="Times New Roman" w:cs="Times New Roman"/>
          <w:sz w:val="24"/>
          <w:szCs w:val="24"/>
        </w:rPr>
      </w:pPr>
      <w:r w:rsidRPr="004930FB">
        <w:rPr>
          <w:rFonts w:ascii="Times New Roman" w:hAnsi="Times New Roman" w:cs="Times New Roman"/>
          <w:sz w:val="24"/>
          <w:szCs w:val="24"/>
        </w:rPr>
        <w:t>pädevad spetsialistid, kellel on teadmised metsaparanduse, looduskaitse ja Natura 2000 teemadel; võimekus kasutada asjakohaseid keskkonnaandmebaase ja GIS-lahendusi.</w:t>
      </w:r>
    </w:p>
    <w:p w14:paraId="0FF67988" w14:textId="77777777" w:rsidR="004930FB" w:rsidRPr="004930FB" w:rsidRDefault="000144C2" w:rsidP="00CB51F0">
      <w:pPr>
        <w:pStyle w:val="Loendilik"/>
        <w:numPr>
          <w:ilvl w:val="0"/>
          <w:numId w:val="3"/>
        </w:numPr>
        <w:rPr>
          <w:rFonts w:ascii="Times New Roman" w:hAnsi="Times New Roman" w:cs="Times New Roman"/>
          <w:sz w:val="24"/>
          <w:szCs w:val="24"/>
        </w:rPr>
      </w:pPr>
      <w:r w:rsidRPr="004930FB">
        <w:rPr>
          <w:rFonts w:ascii="Times New Roman" w:hAnsi="Times New Roman" w:cs="Times New Roman"/>
          <w:b/>
          <w:bCs/>
          <w:sz w:val="24"/>
          <w:szCs w:val="24"/>
        </w:rPr>
        <w:t>Kvaliteedinõuded</w:t>
      </w:r>
    </w:p>
    <w:p w14:paraId="1B874D8B" w14:textId="77777777" w:rsidR="004930FB" w:rsidRDefault="00CB51F0" w:rsidP="00CB51F0">
      <w:pPr>
        <w:pStyle w:val="Loendilik"/>
        <w:numPr>
          <w:ilvl w:val="1"/>
          <w:numId w:val="3"/>
        </w:numPr>
        <w:rPr>
          <w:rFonts w:ascii="Times New Roman" w:hAnsi="Times New Roman" w:cs="Times New Roman"/>
          <w:sz w:val="24"/>
          <w:szCs w:val="24"/>
        </w:rPr>
      </w:pPr>
      <w:r w:rsidRPr="004930FB">
        <w:rPr>
          <w:rFonts w:ascii="Times New Roman" w:hAnsi="Times New Roman" w:cs="Times New Roman"/>
          <w:sz w:val="24"/>
          <w:szCs w:val="24"/>
        </w:rPr>
        <w:t xml:space="preserve"> </w:t>
      </w:r>
      <w:r w:rsidR="000144C2" w:rsidRPr="004930FB">
        <w:rPr>
          <w:rFonts w:ascii="Times New Roman" w:hAnsi="Times New Roman" w:cs="Times New Roman"/>
          <w:sz w:val="24"/>
          <w:szCs w:val="24"/>
        </w:rPr>
        <w:t>Eelhinnang peab olema sisuliselt põhjendatud, loogiline ja kontrollitav;</w:t>
      </w:r>
    </w:p>
    <w:p w14:paraId="38C12C25" w14:textId="77777777" w:rsidR="004930FB" w:rsidRDefault="00CB51F0" w:rsidP="00CB51F0">
      <w:pPr>
        <w:pStyle w:val="Loendilik"/>
        <w:numPr>
          <w:ilvl w:val="1"/>
          <w:numId w:val="3"/>
        </w:numPr>
        <w:rPr>
          <w:rFonts w:ascii="Times New Roman" w:hAnsi="Times New Roman" w:cs="Times New Roman"/>
          <w:sz w:val="24"/>
          <w:szCs w:val="24"/>
        </w:rPr>
      </w:pPr>
      <w:r w:rsidRPr="004930FB">
        <w:rPr>
          <w:rFonts w:ascii="Times New Roman" w:hAnsi="Times New Roman" w:cs="Times New Roman"/>
          <w:sz w:val="24"/>
          <w:szCs w:val="24"/>
        </w:rPr>
        <w:t xml:space="preserve"> </w:t>
      </w:r>
      <w:r w:rsidR="000144C2" w:rsidRPr="004930FB">
        <w:rPr>
          <w:rFonts w:ascii="Times New Roman" w:hAnsi="Times New Roman" w:cs="Times New Roman"/>
          <w:sz w:val="24"/>
          <w:szCs w:val="24"/>
        </w:rPr>
        <w:t>Järeldused peavad tuginema esitatud analüüsile;</w:t>
      </w:r>
    </w:p>
    <w:p w14:paraId="5C67FCC5" w14:textId="620A1B2B" w:rsidR="00070A48" w:rsidRPr="004930FB" w:rsidRDefault="000144C2" w:rsidP="00CB51F0">
      <w:pPr>
        <w:pStyle w:val="Loendilik"/>
        <w:numPr>
          <w:ilvl w:val="1"/>
          <w:numId w:val="3"/>
        </w:numPr>
        <w:rPr>
          <w:rFonts w:ascii="Times New Roman" w:hAnsi="Times New Roman" w:cs="Times New Roman"/>
          <w:sz w:val="24"/>
          <w:szCs w:val="24"/>
        </w:rPr>
      </w:pPr>
      <w:r w:rsidRPr="004930FB">
        <w:rPr>
          <w:rFonts w:ascii="Times New Roman" w:hAnsi="Times New Roman" w:cs="Times New Roman"/>
          <w:sz w:val="24"/>
          <w:szCs w:val="24"/>
        </w:rPr>
        <w:t>Dokument peab vastama kõigile õigusaktidest tulenevatele nõuetele</w:t>
      </w:r>
      <w:r w:rsidR="00070A48" w:rsidRPr="004930FB">
        <w:rPr>
          <w:rFonts w:ascii="Times New Roman" w:hAnsi="Times New Roman" w:cs="Times New Roman"/>
          <w:sz w:val="24"/>
          <w:szCs w:val="24"/>
        </w:rPr>
        <w:t>.</w:t>
      </w:r>
    </w:p>
    <w:p w14:paraId="279F452D" w14:textId="77777777" w:rsidR="00A5295A" w:rsidRDefault="00A5295A" w:rsidP="00CB51F0">
      <w:pPr>
        <w:rPr>
          <w:rFonts w:ascii="Times New Roman" w:hAnsi="Times New Roman" w:cs="Times New Roman"/>
          <w:sz w:val="24"/>
          <w:szCs w:val="24"/>
        </w:rPr>
      </w:pPr>
    </w:p>
    <w:p w14:paraId="053F3971" w14:textId="77777777" w:rsidR="00A5295A" w:rsidRPr="00070A48" w:rsidRDefault="00A5295A" w:rsidP="00CB51F0">
      <w:pPr>
        <w:rPr>
          <w:rFonts w:ascii="Times New Roman" w:hAnsi="Times New Roman" w:cs="Times New Roman"/>
          <w:sz w:val="24"/>
          <w:szCs w:val="24"/>
        </w:rPr>
      </w:pPr>
    </w:p>
    <w:sectPr w:rsidR="00A5295A" w:rsidRPr="00070A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EF1017"/>
    <w:multiLevelType w:val="multilevel"/>
    <w:tmpl w:val="9B5CA0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EAE09F9"/>
    <w:multiLevelType w:val="multilevel"/>
    <w:tmpl w:val="3F34316A"/>
    <w:lvl w:ilvl="0">
      <w:start w:val="1"/>
      <w:numFmt w:val="decimal"/>
      <w:lvlText w:val="%1."/>
      <w:lvlJc w:val="left"/>
      <w:pPr>
        <w:ind w:left="0" w:firstLine="0"/>
      </w:pPr>
      <w:rPr>
        <w:rFonts w:hint="default"/>
      </w:rPr>
    </w:lvl>
    <w:lvl w:ilvl="1">
      <w:start w:val="1"/>
      <w:numFmt w:val="decimal"/>
      <w:lvlText w:val="%2."/>
      <w:lvlJc w:val="left"/>
      <w:pPr>
        <w:ind w:left="3" w:hanging="360"/>
      </w:pPr>
    </w:lvl>
    <w:lvl w:ilvl="2">
      <w:start w:val="1"/>
      <w:numFmt w:val="decimal"/>
      <w:isLgl/>
      <w:lvlText w:val="%1.%2.%3."/>
      <w:lvlJc w:val="left"/>
      <w:pPr>
        <w:ind w:left="-714" w:firstLine="0"/>
      </w:pPr>
      <w:rPr>
        <w:rFonts w:hint="default"/>
      </w:rPr>
    </w:lvl>
    <w:lvl w:ilvl="3">
      <w:start w:val="1"/>
      <w:numFmt w:val="decimal"/>
      <w:isLgl/>
      <w:lvlText w:val="%1.%2.%3.%4."/>
      <w:lvlJc w:val="left"/>
      <w:pPr>
        <w:ind w:left="-1071" w:firstLine="0"/>
      </w:pPr>
      <w:rPr>
        <w:rFonts w:hint="default"/>
      </w:rPr>
    </w:lvl>
    <w:lvl w:ilvl="4">
      <w:start w:val="1"/>
      <w:numFmt w:val="decimal"/>
      <w:isLgl/>
      <w:lvlText w:val="%1.%2.%3.%4.%5."/>
      <w:lvlJc w:val="left"/>
      <w:pPr>
        <w:ind w:left="-1428" w:firstLine="0"/>
      </w:pPr>
      <w:rPr>
        <w:rFonts w:hint="default"/>
      </w:rPr>
    </w:lvl>
    <w:lvl w:ilvl="5">
      <w:start w:val="1"/>
      <w:numFmt w:val="decimal"/>
      <w:isLgl/>
      <w:lvlText w:val="%1.%2.%3.%4.%5.%6."/>
      <w:lvlJc w:val="left"/>
      <w:pPr>
        <w:ind w:left="-1785" w:firstLine="0"/>
      </w:pPr>
      <w:rPr>
        <w:rFonts w:hint="default"/>
      </w:rPr>
    </w:lvl>
    <w:lvl w:ilvl="6">
      <w:start w:val="1"/>
      <w:numFmt w:val="decimal"/>
      <w:isLgl/>
      <w:lvlText w:val="%1.%2.%3.%4.%5.%6.%7."/>
      <w:lvlJc w:val="left"/>
      <w:pPr>
        <w:ind w:left="-2142" w:firstLine="0"/>
      </w:pPr>
      <w:rPr>
        <w:rFonts w:hint="default"/>
      </w:rPr>
    </w:lvl>
    <w:lvl w:ilvl="7">
      <w:start w:val="1"/>
      <w:numFmt w:val="decimal"/>
      <w:isLgl/>
      <w:lvlText w:val="%1.%2.%3.%4.%5.%6.%7.%8."/>
      <w:lvlJc w:val="left"/>
      <w:pPr>
        <w:ind w:left="-2499" w:firstLine="0"/>
      </w:pPr>
      <w:rPr>
        <w:rFonts w:hint="default"/>
      </w:rPr>
    </w:lvl>
    <w:lvl w:ilvl="8">
      <w:start w:val="1"/>
      <w:numFmt w:val="decimal"/>
      <w:isLgl/>
      <w:lvlText w:val="%1.%2.%3.%4.%5.%6.%7.%8.%9."/>
      <w:lvlJc w:val="left"/>
      <w:pPr>
        <w:ind w:left="-2856" w:firstLine="0"/>
      </w:pPr>
      <w:rPr>
        <w:rFonts w:hint="default"/>
      </w:rPr>
    </w:lvl>
  </w:abstractNum>
  <w:abstractNum w:abstractNumId="2" w15:restartNumberingAfterBreak="0">
    <w:nsid w:val="6D6D341D"/>
    <w:multiLevelType w:val="hybridMultilevel"/>
    <w:tmpl w:val="F2FC6D2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71341EC3"/>
    <w:multiLevelType w:val="multilevel"/>
    <w:tmpl w:val="9800AD98"/>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7979554">
    <w:abstractNumId w:val="2"/>
  </w:num>
  <w:num w:numId="2" w16cid:durableId="1586575359">
    <w:abstractNumId w:val="1"/>
  </w:num>
  <w:num w:numId="3" w16cid:durableId="811749479">
    <w:abstractNumId w:val="0"/>
  </w:num>
  <w:num w:numId="4" w16cid:durableId="5833026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A48"/>
    <w:rsid w:val="000144C2"/>
    <w:rsid w:val="00070A48"/>
    <w:rsid w:val="000F5F61"/>
    <w:rsid w:val="00312AB8"/>
    <w:rsid w:val="00453991"/>
    <w:rsid w:val="00467D2A"/>
    <w:rsid w:val="004930FB"/>
    <w:rsid w:val="00535DF3"/>
    <w:rsid w:val="0069180A"/>
    <w:rsid w:val="008D0C6F"/>
    <w:rsid w:val="00A5295A"/>
    <w:rsid w:val="00A9763C"/>
    <w:rsid w:val="00AB0422"/>
    <w:rsid w:val="00C77953"/>
    <w:rsid w:val="00CB51F0"/>
    <w:rsid w:val="00D31261"/>
    <w:rsid w:val="00E26595"/>
    <w:rsid w:val="00E7365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1983"/>
  <w15:chartTrackingRefBased/>
  <w15:docId w15:val="{A0D98B18-ED43-453E-8F2D-465A2979E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basedOn w:val="Normaallaad"/>
    <w:next w:val="Normaallaad"/>
    <w:link w:val="Pealkiri1Mrk"/>
    <w:uiPriority w:val="9"/>
    <w:qFormat/>
    <w:rsid w:val="00070A4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070A4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070A48"/>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070A48"/>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070A48"/>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070A48"/>
    <w:pPr>
      <w:keepNext/>
      <w:keepLines/>
      <w:spacing w:before="4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070A48"/>
    <w:pPr>
      <w:keepNext/>
      <w:keepLines/>
      <w:spacing w:before="4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070A48"/>
    <w:pPr>
      <w:keepNext/>
      <w:keepLines/>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070A48"/>
    <w:pPr>
      <w:keepNext/>
      <w:keepLines/>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070A48"/>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070A48"/>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070A48"/>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070A48"/>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070A48"/>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070A48"/>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070A48"/>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070A48"/>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070A48"/>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070A48"/>
    <w:pPr>
      <w:spacing w:after="80"/>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070A48"/>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070A48"/>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070A48"/>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070A48"/>
    <w:pPr>
      <w:spacing w:before="160"/>
      <w:jc w:val="center"/>
    </w:pPr>
    <w:rPr>
      <w:i/>
      <w:iCs/>
      <w:color w:val="404040" w:themeColor="text1" w:themeTint="BF"/>
    </w:rPr>
  </w:style>
  <w:style w:type="character" w:customStyle="1" w:styleId="TsitaatMrk">
    <w:name w:val="Tsitaat Märk"/>
    <w:basedOn w:val="Liguvaikefont"/>
    <w:link w:val="Tsitaat"/>
    <w:uiPriority w:val="29"/>
    <w:rsid w:val="00070A48"/>
    <w:rPr>
      <w:i/>
      <w:iCs/>
      <w:color w:val="404040" w:themeColor="text1" w:themeTint="BF"/>
    </w:rPr>
  </w:style>
  <w:style w:type="paragraph" w:styleId="Loendilik">
    <w:name w:val="List Paragraph"/>
    <w:basedOn w:val="Normaallaad"/>
    <w:uiPriority w:val="34"/>
    <w:qFormat/>
    <w:rsid w:val="00070A48"/>
    <w:pPr>
      <w:ind w:left="720"/>
      <w:contextualSpacing/>
    </w:pPr>
  </w:style>
  <w:style w:type="character" w:styleId="Selgeltmrgatavrhutus">
    <w:name w:val="Intense Emphasis"/>
    <w:basedOn w:val="Liguvaikefont"/>
    <w:uiPriority w:val="21"/>
    <w:qFormat/>
    <w:rsid w:val="00070A48"/>
    <w:rPr>
      <w:i/>
      <w:iCs/>
      <w:color w:val="2E74B5" w:themeColor="accent1" w:themeShade="BF"/>
    </w:rPr>
  </w:style>
  <w:style w:type="paragraph" w:styleId="Selgeltmrgatavtsitaat">
    <w:name w:val="Intense Quote"/>
    <w:basedOn w:val="Normaallaad"/>
    <w:next w:val="Normaallaad"/>
    <w:link w:val="SelgeltmrgatavtsitaatMrk"/>
    <w:uiPriority w:val="30"/>
    <w:qFormat/>
    <w:rsid w:val="00070A4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070A48"/>
    <w:rPr>
      <w:i/>
      <w:iCs/>
      <w:color w:val="2E74B5" w:themeColor="accent1" w:themeShade="BF"/>
    </w:rPr>
  </w:style>
  <w:style w:type="character" w:styleId="Selgeltmrgatavviide">
    <w:name w:val="Intense Reference"/>
    <w:basedOn w:val="Liguvaikefont"/>
    <w:uiPriority w:val="32"/>
    <w:qFormat/>
    <w:rsid w:val="00070A48"/>
    <w:rPr>
      <w:b/>
      <w:bCs/>
      <w:smallCaps/>
      <w:color w:val="2E74B5" w:themeColor="accent1" w:themeShade="BF"/>
      <w:spacing w:val="5"/>
    </w:rPr>
  </w:style>
  <w:style w:type="character" w:customStyle="1" w:styleId="cf01">
    <w:name w:val="cf01"/>
    <w:basedOn w:val="Liguvaikefont"/>
    <w:rsid w:val="00E2659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882</Words>
  <Characters>5121</Characters>
  <Application>Microsoft Office Word</Application>
  <DocSecurity>0</DocSecurity>
  <Lines>42</Lines>
  <Paragraphs>11</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8</cp:revision>
  <dcterms:created xsi:type="dcterms:W3CDTF">2026-01-22T14:12:00Z</dcterms:created>
  <dcterms:modified xsi:type="dcterms:W3CDTF">2026-02-11T12:28:00Z</dcterms:modified>
</cp:coreProperties>
</file>